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BB37" w14:textId="77777777" w:rsidR="006C3CBB" w:rsidRDefault="00000000">
      <w:r>
        <w:rPr>
          <w:noProof/>
          <w:lang w:eastAsia="pl-PL"/>
        </w:rPr>
        <w:pict w14:anchorId="05CBF96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1.25pt;margin-top:7.9pt;width:218.25pt;height:43.5pt;z-index:251663360" filled="f" stroked="f">
            <v:textbox>
              <w:txbxContent>
                <w:p w14:paraId="2CCEF1F5" w14:textId="3016EE71" w:rsidR="000059B3" w:rsidRPr="000059B3" w:rsidRDefault="000059B3" w:rsidP="000059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D2B4804">
          <v:shape id="_x0000_s1027" type="#_x0000_t202" style="position:absolute;margin-left:-18.35pt;margin-top:67.5pt;width:103.25pt;height:17.65pt;z-index:251660288;mso-width-relative:margin;mso-height-relative:margin" filled="f" stroked="f">
            <v:textbox style="mso-next-textbox:#_x0000_s1027">
              <w:txbxContent>
                <w:p w14:paraId="1B392D30" w14:textId="77777777" w:rsidR="00007DA3" w:rsidRPr="00E25A09" w:rsidRDefault="00007DA3" w:rsidP="00007DA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25A09">
                    <w:rPr>
                      <w:rFonts w:ascii="Arial" w:hAnsi="Arial" w:cs="Arial"/>
                      <w:b/>
                      <w:sz w:val="18"/>
                      <w:szCs w:val="18"/>
                    </w:rPr>
                    <w:t>Powiat Olkuski</w:t>
                  </w:r>
                </w:p>
                <w:p w14:paraId="7B875669" w14:textId="77777777" w:rsidR="00007DA3" w:rsidRDefault="00007DA3"/>
              </w:txbxContent>
            </v:textbox>
          </v:shape>
        </w:pict>
      </w:r>
      <w:r w:rsidR="00007DA3" w:rsidRPr="00007DA3">
        <w:rPr>
          <w:noProof/>
          <w:lang w:eastAsia="pl-PL"/>
        </w:rPr>
        <w:drawing>
          <wp:inline distT="0" distB="0" distL="0" distR="0" wp14:anchorId="0076C7BB" wp14:editId="67D8F13A">
            <wp:extent cx="794165" cy="866775"/>
            <wp:effectExtent l="19050" t="0" r="5935" b="0"/>
            <wp:docPr id="1" name="Obraz 1" descr="https://sp.olkusz.pl/images/PLIKI/Identyfikacja_Wizualna/Herb/pow_ol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olkusz.pl/images/PLIKI/Identyfikacja_Wizualna/Herb/pow_ol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44" cy="86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F85">
        <w:tab/>
      </w:r>
      <w:r w:rsidR="000E2F85">
        <w:tab/>
      </w:r>
      <w:r w:rsidR="000E2F85">
        <w:tab/>
      </w:r>
      <w:r w:rsidR="000E2F85">
        <w:tab/>
      </w:r>
      <w:r w:rsidR="000E2F85">
        <w:tab/>
      </w:r>
      <w:r w:rsidR="000E2F85">
        <w:tab/>
      </w:r>
      <w:r w:rsidR="000E2F85">
        <w:tab/>
      </w:r>
      <w:r w:rsidR="000E2F85">
        <w:tab/>
      </w:r>
      <w:r w:rsidR="000E2F85">
        <w:tab/>
      </w:r>
    </w:p>
    <w:p w14:paraId="2E2716DB" w14:textId="77777777" w:rsidR="000059B3" w:rsidRDefault="000059B3"/>
    <w:p w14:paraId="2CA49C49" w14:textId="77777777" w:rsidR="00007DA3" w:rsidRDefault="00007DA3"/>
    <w:p w14:paraId="420C765C" w14:textId="77777777" w:rsidR="00007DA3" w:rsidRDefault="00007DA3" w:rsidP="00007DA3">
      <w:pPr>
        <w:spacing w:after="0" w:line="240" w:lineRule="auto"/>
        <w:contextualSpacing/>
        <w:rPr>
          <w:rFonts w:ascii="Arial" w:hAnsi="Arial" w:cs="Arial"/>
        </w:rPr>
      </w:pPr>
    </w:p>
    <w:p w14:paraId="73257917" w14:textId="77777777" w:rsidR="00007DA3" w:rsidRDefault="00007DA3" w:rsidP="00007DA3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</w:t>
      </w:r>
    </w:p>
    <w:p w14:paraId="7FA3671B" w14:textId="77777777" w:rsidR="00007DA3" w:rsidRDefault="00007DA3" w:rsidP="00007DA3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Imię i nazwisko (kobieta)</w:t>
      </w:r>
    </w:p>
    <w:p w14:paraId="3AB76B79" w14:textId="77777777" w:rsidR="00007DA3" w:rsidRPr="00E25A09" w:rsidRDefault="00007DA3" w:rsidP="00007DA3">
      <w:pPr>
        <w:spacing w:after="0" w:line="240" w:lineRule="auto"/>
        <w:contextualSpacing/>
        <w:rPr>
          <w:rFonts w:ascii="Arial" w:hAnsi="Arial" w:cs="Arial"/>
        </w:rPr>
      </w:pPr>
    </w:p>
    <w:p w14:paraId="29A2D3C1" w14:textId="77777777" w:rsidR="00007DA3" w:rsidRPr="00E25A09" w:rsidRDefault="00007DA3" w:rsidP="00007DA3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</w:t>
      </w:r>
    </w:p>
    <w:p w14:paraId="66A261F0" w14:textId="77777777" w:rsidR="00007DA3" w:rsidRDefault="00007DA3" w:rsidP="00007DA3">
      <w:pPr>
        <w:spacing w:after="0" w:line="240" w:lineRule="auto"/>
        <w:contextualSpacing/>
        <w:rPr>
          <w:rFonts w:ascii="Arial" w:hAnsi="Arial" w:cs="Arial"/>
        </w:rPr>
      </w:pPr>
      <w:r w:rsidRPr="00E25A09">
        <w:rPr>
          <w:rFonts w:ascii="Arial" w:hAnsi="Arial" w:cs="Arial"/>
        </w:rPr>
        <w:t>Imię i nazwisko (mężczyzna)</w:t>
      </w:r>
    </w:p>
    <w:p w14:paraId="7E941152" w14:textId="77777777" w:rsidR="00007DA3" w:rsidRDefault="00007DA3">
      <w:pPr>
        <w:rPr>
          <w:rFonts w:ascii="Arial" w:hAnsi="Arial" w:cs="Arial"/>
        </w:rPr>
      </w:pPr>
    </w:p>
    <w:p w14:paraId="11696E87" w14:textId="77777777" w:rsidR="00007DA3" w:rsidRDefault="00007DA3">
      <w:pPr>
        <w:rPr>
          <w:rFonts w:ascii="Arial" w:hAnsi="Arial" w:cs="Arial"/>
        </w:rPr>
      </w:pPr>
    </w:p>
    <w:p w14:paraId="14C1EEB6" w14:textId="77777777" w:rsidR="00007DA3" w:rsidRDefault="00007DA3" w:rsidP="00007DA3">
      <w:pPr>
        <w:jc w:val="center"/>
        <w:rPr>
          <w:rFonts w:ascii="Arial" w:hAnsi="Arial" w:cs="Arial"/>
          <w:b/>
        </w:rPr>
      </w:pPr>
      <w:r w:rsidRPr="00007DA3">
        <w:rPr>
          <w:rFonts w:ascii="Arial" w:hAnsi="Arial" w:cs="Arial"/>
          <w:b/>
        </w:rPr>
        <w:t>OŚWIADCZENIE</w:t>
      </w:r>
    </w:p>
    <w:p w14:paraId="6EEF8266" w14:textId="77777777" w:rsidR="005A785E" w:rsidRDefault="00007DA3" w:rsidP="005A78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zapoznałam/zapoznałem się z załączoną</w:t>
      </w:r>
      <w:r w:rsidR="005A785E">
        <w:rPr>
          <w:rFonts w:ascii="Arial" w:hAnsi="Arial" w:cs="Arial"/>
        </w:rPr>
        <w:t xml:space="preserve"> klauzulą informacyjną</w:t>
      </w:r>
      <w:r w:rsidR="00831D97">
        <w:rPr>
          <w:rFonts w:ascii="Arial" w:hAnsi="Arial" w:cs="Arial"/>
        </w:rPr>
        <w:t xml:space="preserve"> dotycząca przetwarzania</w:t>
      </w:r>
      <w:r w:rsidR="005A785E">
        <w:rPr>
          <w:rFonts w:ascii="Arial" w:hAnsi="Arial" w:cs="Arial"/>
        </w:rPr>
        <w:t xml:space="preserve"> danych osobowych i akceptuję</w:t>
      </w:r>
      <w:r w:rsidR="005A785E" w:rsidRPr="00E25A09">
        <w:rPr>
          <w:rFonts w:ascii="Arial" w:hAnsi="Arial" w:cs="Arial"/>
        </w:rPr>
        <w:t xml:space="preserve"> jej treść.</w:t>
      </w:r>
    </w:p>
    <w:p w14:paraId="756A6B6D" w14:textId="77777777" w:rsidR="005A785E" w:rsidRPr="00E25A09" w:rsidRDefault="005A785E" w:rsidP="005A785E">
      <w:pPr>
        <w:spacing w:after="0" w:line="240" w:lineRule="auto"/>
        <w:jc w:val="both"/>
        <w:rPr>
          <w:rFonts w:ascii="Arial" w:hAnsi="Arial" w:cs="Arial"/>
        </w:rPr>
      </w:pPr>
    </w:p>
    <w:p w14:paraId="0EA835DA" w14:textId="221CC5DD" w:rsidR="005A785E" w:rsidRPr="00E25A09" w:rsidRDefault="005A785E" w:rsidP="005A785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</w:t>
      </w:r>
      <w:r w:rsidRPr="00E25A09">
        <w:rPr>
          <w:rFonts w:ascii="Arial" w:hAnsi="Arial" w:cs="Arial"/>
        </w:rPr>
        <w:t xml:space="preserve"> zgodę na przetwarzanie danych osobowych objętych we wniosku oraz niezbędnych do realizacji Programu polityki zdrowotnej w zakresie diagnozowania i leczenia niepłodności dla mieszkańców Powiatu Olkuskiego na rok 202</w:t>
      </w:r>
      <w:r w:rsidR="006812B9">
        <w:rPr>
          <w:rFonts w:ascii="Arial" w:hAnsi="Arial" w:cs="Arial"/>
        </w:rPr>
        <w:t>4</w:t>
      </w:r>
      <w:r w:rsidRPr="00E25A09">
        <w:rPr>
          <w:rFonts w:ascii="Arial" w:hAnsi="Arial" w:cs="Arial"/>
        </w:rPr>
        <w:t>.</w:t>
      </w:r>
    </w:p>
    <w:p w14:paraId="6626AC68" w14:textId="77777777" w:rsidR="005A785E" w:rsidRDefault="005A785E" w:rsidP="005A785E">
      <w:pPr>
        <w:spacing w:after="0" w:line="240" w:lineRule="auto"/>
        <w:jc w:val="both"/>
        <w:rPr>
          <w:rFonts w:ascii="Arial" w:hAnsi="Arial" w:cs="Arial"/>
        </w:rPr>
      </w:pPr>
    </w:p>
    <w:p w14:paraId="74B1052B" w14:textId="77777777" w:rsidR="00007DA3" w:rsidRDefault="005A785E" w:rsidP="005A78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</w:t>
      </w:r>
      <w:r w:rsidR="00007DA3">
        <w:rPr>
          <w:rFonts w:ascii="Arial" w:hAnsi="Arial" w:cs="Arial"/>
        </w:rPr>
        <w:t xml:space="preserve"> się: </w:t>
      </w:r>
    </w:p>
    <w:p w14:paraId="46203855" w14:textId="77777777" w:rsidR="00007DA3" w:rsidRDefault="00007DA3" w:rsidP="005A785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stawienia się na wstępną konsultację w kierunku niepłodności</w:t>
      </w:r>
      <w:r w:rsidR="005A785E">
        <w:rPr>
          <w:rFonts w:ascii="Arial" w:hAnsi="Arial" w:cs="Arial"/>
        </w:rPr>
        <w:t xml:space="preserve"> w wyznaczonym przez realizatora terminie</w:t>
      </w:r>
    </w:p>
    <w:p w14:paraId="5D1DFC81" w14:textId="77777777" w:rsidR="005A785E" w:rsidRDefault="005A785E" w:rsidP="005A785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pisemnego powiadomienia realizatora o ewentualnej rezygnacji z udziału w Programie</w:t>
      </w:r>
    </w:p>
    <w:p w14:paraId="626CC2B8" w14:textId="77777777" w:rsidR="005A785E" w:rsidRDefault="005A785E" w:rsidP="005A785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aktywnego uczestniczenia w Programie, tj. zgłaszania się na wszystkie wyznaczone przez podmiot leczniczy wizyty i zabiegi.</w:t>
      </w:r>
    </w:p>
    <w:p w14:paraId="0176EF3B" w14:textId="77777777" w:rsidR="005A785E" w:rsidRDefault="005A785E" w:rsidP="005A785E">
      <w:pPr>
        <w:tabs>
          <w:tab w:val="left" w:pos="284"/>
        </w:tabs>
        <w:jc w:val="both"/>
        <w:rPr>
          <w:rFonts w:ascii="Arial" w:hAnsi="Arial" w:cs="Arial"/>
        </w:rPr>
      </w:pPr>
    </w:p>
    <w:p w14:paraId="4AC44A81" w14:textId="77777777" w:rsidR="005A785E" w:rsidRPr="005A785E" w:rsidRDefault="005A785E" w:rsidP="005A785E">
      <w:pPr>
        <w:tabs>
          <w:tab w:val="left" w:pos="284"/>
        </w:tabs>
        <w:jc w:val="both"/>
        <w:rPr>
          <w:rFonts w:ascii="Arial" w:hAnsi="Arial" w:cs="Arial"/>
        </w:rPr>
      </w:pPr>
    </w:p>
    <w:p w14:paraId="676B06D0" w14:textId="77777777" w:rsidR="005A785E" w:rsidRP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5A785E">
        <w:rPr>
          <w:rFonts w:ascii="Arial" w:hAnsi="Arial" w:cs="Arial"/>
        </w:rPr>
        <w:t>Podpis - kobieta ………………………………………………………………………………………</w:t>
      </w:r>
    </w:p>
    <w:p w14:paraId="0FF1379A" w14:textId="77777777" w:rsidR="005A785E" w:rsidRDefault="005A785E" w:rsidP="005A785E">
      <w:pPr>
        <w:pStyle w:val="Akapitzlist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3EEC0D9" w14:textId="77777777" w:rsidR="005A785E" w:rsidRDefault="005A785E" w:rsidP="005A785E">
      <w:pPr>
        <w:pStyle w:val="Akapitzlist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9691D9F" w14:textId="77777777" w:rsid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5A785E">
        <w:rPr>
          <w:rFonts w:ascii="Arial" w:hAnsi="Arial" w:cs="Arial"/>
        </w:rPr>
        <w:t>Podpis - mężczyzna………………………………………………………………………………….</w:t>
      </w:r>
    </w:p>
    <w:p w14:paraId="00A23FF9" w14:textId="77777777" w:rsidR="000E2F85" w:rsidRDefault="000E2F85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B7CD373" w14:textId="77777777" w:rsidR="000E2F85" w:rsidRDefault="000E2F85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EC8D220" w14:textId="77777777" w:rsidR="000E2F85" w:rsidRDefault="000E2F85" w:rsidP="000E2F8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Miejscowość i data……………………………………………………………………………………</w:t>
      </w:r>
    </w:p>
    <w:p w14:paraId="6931D17E" w14:textId="77777777" w:rsidR="000E2F85" w:rsidRDefault="000E2F85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73EADA2" w14:textId="77777777" w:rsid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A97F80A" w14:textId="77777777" w:rsid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3138FD2" w14:textId="77777777" w:rsid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0812C41" w14:textId="77777777" w:rsidR="005A785E" w:rsidRDefault="005A785E" w:rsidP="005A785E">
      <w:pPr>
        <w:jc w:val="center"/>
      </w:pPr>
    </w:p>
    <w:p w14:paraId="468B7F99" w14:textId="77777777" w:rsidR="005A785E" w:rsidRDefault="005A785E" w:rsidP="005A785E">
      <w:pPr>
        <w:jc w:val="center"/>
      </w:pPr>
    </w:p>
    <w:p w14:paraId="70AADD15" w14:textId="77777777" w:rsidR="005A785E" w:rsidRDefault="005A785E" w:rsidP="005A785E">
      <w:pPr>
        <w:jc w:val="center"/>
      </w:pPr>
    </w:p>
    <w:p w14:paraId="65F059ED" w14:textId="77777777" w:rsidR="005A785E" w:rsidRDefault="005A785E" w:rsidP="005A785E">
      <w:pPr>
        <w:jc w:val="center"/>
      </w:pPr>
    </w:p>
    <w:p w14:paraId="50B6B722" w14:textId="77777777" w:rsidR="005A785E" w:rsidRPr="005A785E" w:rsidRDefault="005A785E" w:rsidP="005A785E">
      <w:pPr>
        <w:jc w:val="center"/>
        <w:rPr>
          <w:rFonts w:ascii="Arial" w:hAnsi="Arial" w:cs="Arial"/>
        </w:rPr>
      </w:pPr>
      <w:r w:rsidRPr="005A785E">
        <w:rPr>
          <w:rFonts w:ascii="Arial" w:hAnsi="Arial" w:cs="Arial"/>
        </w:rPr>
        <w:lastRenderedPageBreak/>
        <w:t>INFORMACJA DOTYCZĄCA PRZETWARZANIA DANYCH OSOBOWYCH</w:t>
      </w:r>
    </w:p>
    <w:p w14:paraId="0C9C6B9F" w14:textId="77777777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Zgodnie z art. 13 i 14 rozporządzenia Parlamentu Europejskiego i Rady (UE) 2016/679 z dnia 27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kwietnia 2016 r. w 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w sprawie swobodnego przepływu takich danych oraz uchylenia dyrektywy 95/46/WE z dnia 27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kwietnia 2016 r. (Dz. Urz. UE. L Nr 119, str. 1) – dalej określanego jako „RODO” informujemy, iż:</w:t>
      </w:r>
    </w:p>
    <w:p w14:paraId="67D96530" w14:textId="77777777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1. Administratorem Pani/Pana danych osobowych zawartych w niniejszym wniosku jest</w:t>
      </w:r>
      <w:r w:rsidRPr="005A785E">
        <w:rPr>
          <w:rFonts w:ascii="Arial" w:eastAsia="Times New Roman" w:hAnsi="Arial" w:cs="Arial"/>
          <w:lang w:eastAsia="pl-PL"/>
        </w:rPr>
        <w:br/>
        <w:t>Starostwo Powiatowe w Olkuszu, z siedzibą przy ul. Mickiewicza 2, 32-300 Olkusz, NIP:</w:t>
      </w:r>
      <w:r w:rsidRPr="005A785E">
        <w:rPr>
          <w:rFonts w:ascii="Arial" w:eastAsia="Times New Roman" w:hAnsi="Arial" w:cs="Arial"/>
          <w:lang w:eastAsia="pl-PL"/>
        </w:rPr>
        <w:br/>
        <w:t>637-18-29-411, tel.: 32 643 04 14, e-mail: spolkusz@sp.olkusz.pl, strona internetowa:</w:t>
      </w:r>
      <w:r w:rsidRPr="005A785E">
        <w:rPr>
          <w:rFonts w:ascii="Arial" w:eastAsia="Times New Roman" w:hAnsi="Arial" w:cs="Arial"/>
          <w:lang w:eastAsia="pl-PL"/>
        </w:rPr>
        <w:br/>
        <w:t>www.sp.olkusz.pl</w:t>
      </w:r>
      <w:r w:rsidRPr="005A785E">
        <w:rPr>
          <w:rFonts w:ascii="Arial" w:eastAsia="Times New Roman" w:hAnsi="Arial" w:cs="Arial"/>
          <w:lang w:eastAsia="pl-PL"/>
        </w:rPr>
        <w:br/>
        <w:t>2.We wszelkich sprawach związanych z przetwarzaniem danych osobowych przez</w:t>
      </w:r>
      <w:r w:rsidRPr="005A785E">
        <w:rPr>
          <w:rFonts w:ascii="Arial" w:eastAsia="Times New Roman" w:hAnsi="Arial" w:cs="Arial"/>
          <w:lang w:eastAsia="pl-PL"/>
        </w:rPr>
        <w:br/>
        <w:t>Administratora Danych można uzyskać informację, kontaktując się z Inspektorem Ochrony</w:t>
      </w:r>
      <w:r w:rsidRPr="005A785E">
        <w:rPr>
          <w:rFonts w:ascii="Arial" w:eastAsia="Times New Roman" w:hAnsi="Arial" w:cs="Arial"/>
          <w:lang w:eastAsia="pl-PL"/>
        </w:rPr>
        <w:br/>
        <w:t>Danych za pośrednictwem poczty elektronicznej, przesyłając informację na adres e-mail:</w:t>
      </w:r>
      <w:r w:rsidRPr="005A785E">
        <w:rPr>
          <w:rFonts w:ascii="Arial" w:eastAsia="Times New Roman" w:hAnsi="Arial" w:cs="Arial"/>
          <w:lang w:eastAsia="pl-PL"/>
        </w:rPr>
        <w:br/>
        <w:t>angelika@informatics.jaworzno.pl lub listownie i osobiście pod adresem siedziby</w:t>
      </w:r>
      <w:r w:rsidRPr="005A785E">
        <w:rPr>
          <w:rFonts w:ascii="Arial" w:eastAsia="Times New Roman" w:hAnsi="Arial" w:cs="Arial"/>
          <w:lang w:eastAsia="pl-PL"/>
        </w:rPr>
        <w:br/>
        <w:t>Administratora Danych: ul. Mickiewicza 2, 32-300 Olkusz.</w:t>
      </w:r>
    </w:p>
    <w:p w14:paraId="1A0BC5A5" w14:textId="77777777" w:rsid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3. Administratorem Pani/Pana danych osobowych w zakresie danych medycznych jest placówka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medyczna.</w:t>
      </w:r>
    </w:p>
    <w:p w14:paraId="50AA114C" w14:textId="4D5A70C8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4. Placówka medyczna w ramach realizacji Programu polityki zdrowotnej w zakresie</w:t>
      </w:r>
      <w:r w:rsidRPr="005A785E">
        <w:rPr>
          <w:rFonts w:ascii="Arial" w:eastAsia="Times New Roman" w:hAnsi="Arial" w:cs="Arial"/>
          <w:lang w:eastAsia="pl-PL"/>
        </w:rPr>
        <w:br/>
        <w:t>diagnozowania i leczenia niepłodności dla mieszkańców Powiatu Olkuskiego na rok 202</w:t>
      </w:r>
      <w:r w:rsidR="006812B9">
        <w:rPr>
          <w:rFonts w:ascii="Arial" w:eastAsia="Times New Roman" w:hAnsi="Arial" w:cs="Arial"/>
          <w:lang w:eastAsia="pl-PL"/>
        </w:rPr>
        <w:t>4</w:t>
      </w:r>
      <w:r w:rsidRPr="005A785E">
        <w:rPr>
          <w:rFonts w:ascii="Arial" w:eastAsia="Times New Roman" w:hAnsi="Arial" w:cs="Arial"/>
          <w:lang w:eastAsia="pl-PL"/>
        </w:rPr>
        <w:br/>
        <w:t>udostępni Starostwu Powiatowemu w Olkuszu listę par/osób, którym wykonano badania</w:t>
      </w:r>
      <w:r w:rsidRPr="005A785E">
        <w:rPr>
          <w:rFonts w:ascii="Arial" w:eastAsia="Times New Roman" w:hAnsi="Arial" w:cs="Arial"/>
          <w:lang w:eastAsia="pl-PL"/>
        </w:rPr>
        <w:br/>
        <w:t>diagnostyczne oraz u których przeprowadzono procedury wspomaganego rozrodu w celu</w:t>
      </w:r>
      <w:r w:rsidRPr="005A785E">
        <w:rPr>
          <w:rFonts w:ascii="Arial" w:eastAsia="Times New Roman" w:hAnsi="Arial" w:cs="Arial"/>
          <w:lang w:eastAsia="pl-PL"/>
        </w:rPr>
        <w:br/>
        <w:t>nadzoru nad poprawną realizacją programu.</w:t>
      </w:r>
    </w:p>
    <w:p w14:paraId="27667FF4" w14:textId="65A8D283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5. Podstawą prawną przetwarzania Pani/Pana danych osobowych przez Starostwo Powiatowe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Olkuszu jest:</w:t>
      </w:r>
      <w:r>
        <w:rPr>
          <w:rFonts w:ascii="Arial" w:eastAsia="Times New Roman" w:hAnsi="Arial" w:cs="Arial"/>
          <w:lang w:eastAsia="pl-PL"/>
        </w:rPr>
        <w:t xml:space="preserve"> a.</w:t>
      </w:r>
      <w:r w:rsidRPr="005A785E">
        <w:rPr>
          <w:rFonts w:ascii="Arial" w:eastAsia="Times New Roman" w:hAnsi="Arial" w:cs="Arial"/>
          <w:lang w:eastAsia="pl-PL"/>
        </w:rPr>
        <w:t xml:space="preserve"> art. 6 ust. 1 lit. a oraz art. 9 ust. 2 lit. a RODO - osoba, której dane dotyczą, wyraziła wyraźną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 xml:space="preserve">zgodę na przetwarzanie tych danych osobowych, jak i art. 6 ust. 1 lit. e RODO </w:t>
      </w:r>
      <w:r>
        <w:rPr>
          <w:rFonts w:ascii="Arial" w:eastAsia="Times New Roman" w:hAnsi="Arial" w:cs="Arial"/>
          <w:lang w:eastAsia="pl-PL"/>
        </w:rPr>
        <w:t>–</w:t>
      </w:r>
      <w:r w:rsidRPr="005A785E">
        <w:rPr>
          <w:rFonts w:ascii="Arial" w:eastAsia="Times New Roman" w:hAnsi="Arial" w:cs="Arial"/>
          <w:lang w:eastAsia="pl-PL"/>
        </w:rPr>
        <w:t xml:space="preserve"> przetwarzanie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jest niezbędne do wykonania zadania realizowanego</w:t>
      </w:r>
      <w:r>
        <w:rPr>
          <w:rFonts w:ascii="Arial" w:eastAsia="Times New Roman" w:hAnsi="Arial" w:cs="Arial"/>
          <w:lang w:eastAsia="pl-PL"/>
        </w:rPr>
        <w:t xml:space="preserve"> w </w:t>
      </w:r>
      <w:r w:rsidRPr="005A785E">
        <w:rPr>
          <w:rFonts w:ascii="Arial" w:eastAsia="Times New Roman" w:hAnsi="Arial" w:cs="Arial"/>
          <w:lang w:eastAsia="pl-PL"/>
        </w:rPr>
        <w:t>interesie publicznym lub w ramach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sprawowania władzy publicznej powierzonej administratorowi w związku z Uchwałą Nr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XLIII/362/2023 Rady Powiatu w Olkuszu z dnia 25.01.2023 r. w sprawie przyjęcia programu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polityki zdrowo</w:t>
      </w:r>
      <w:r>
        <w:rPr>
          <w:rFonts w:ascii="Arial" w:eastAsia="Times New Roman" w:hAnsi="Arial" w:cs="Arial"/>
          <w:lang w:eastAsia="pl-PL"/>
        </w:rPr>
        <w:t>tnej w zakresie diagnozowania i </w:t>
      </w:r>
      <w:r w:rsidRPr="005A785E">
        <w:rPr>
          <w:rFonts w:ascii="Arial" w:eastAsia="Times New Roman" w:hAnsi="Arial" w:cs="Arial"/>
          <w:lang w:eastAsia="pl-PL"/>
        </w:rPr>
        <w:t>leczenia niepłodności dla mieszkańców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Powiatu Olkuskiego na rok 202</w:t>
      </w:r>
      <w:r w:rsidR="006812B9">
        <w:rPr>
          <w:rFonts w:ascii="Arial" w:eastAsia="Times New Roman" w:hAnsi="Arial" w:cs="Arial"/>
          <w:lang w:eastAsia="pl-PL"/>
        </w:rPr>
        <w:t>4</w:t>
      </w:r>
      <w:r w:rsidRPr="005A785E">
        <w:rPr>
          <w:rFonts w:ascii="Arial" w:eastAsia="Times New Roman" w:hAnsi="Arial" w:cs="Arial"/>
          <w:lang w:eastAsia="pl-PL"/>
        </w:rPr>
        <w:t>.</w:t>
      </w:r>
    </w:p>
    <w:p w14:paraId="22478A56" w14:textId="77777777" w:rsid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6. Podanie danych osobowych zwykłych jest niezbędne do celów realizacji programu. Odmowa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podania danych osobowych skutkuje brakiem możliwości przyjęcia i uczestnictwa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programie.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D92BECA" w14:textId="77777777" w:rsid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7. Pani/Pana dane osobowe w postaci imienia i nazwiska oraz adresu zamieszkania mogą być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udostępnione właściwej dla Pani/Pana miejsca zamieszkania Gminie, która w części finansuje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realizację programu w celu weryfikacji pr</w:t>
      </w:r>
      <w:r>
        <w:rPr>
          <w:rFonts w:ascii="Arial" w:eastAsia="Times New Roman" w:hAnsi="Arial" w:cs="Arial"/>
          <w:lang w:eastAsia="pl-PL"/>
        </w:rPr>
        <w:t>awidłowości zakwalifikowania do </w:t>
      </w:r>
      <w:r w:rsidRPr="005A785E">
        <w:rPr>
          <w:rFonts w:ascii="Arial" w:eastAsia="Times New Roman" w:hAnsi="Arial" w:cs="Arial"/>
          <w:lang w:eastAsia="pl-PL"/>
        </w:rPr>
        <w:t>programu.</w:t>
      </w:r>
      <w:r w:rsidRPr="005A785E">
        <w:rPr>
          <w:rFonts w:ascii="Arial" w:eastAsia="Times New Roman" w:hAnsi="Arial" w:cs="Arial"/>
          <w:lang w:eastAsia="pl-PL"/>
        </w:rPr>
        <w:br/>
        <w:t>8. Pani/Pana dane osobowe będą przetwarzane przez okres trwania realizacji programu oraz</w:t>
      </w:r>
      <w:r w:rsidRPr="005A785E">
        <w:rPr>
          <w:rFonts w:ascii="Arial" w:eastAsia="Times New Roman" w:hAnsi="Arial" w:cs="Arial"/>
          <w:lang w:eastAsia="pl-PL"/>
        </w:rPr>
        <w:br/>
        <w:t>przechowywane do momentu wygaśnięcia obowiązku przechowywania tych danych</w:t>
      </w:r>
      <w:r w:rsidRPr="005A785E">
        <w:rPr>
          <w:rFonts w:ascii="Arial" w:eastAsia="Times New Roman" w:hAnsi="Arial" w:cs="Arial"/>
          <w:lang w:eastAsia="pl-PL"/>
        </w:rPr>
        <w:br/>
        <w:t>wynikających z realizacji Programu, a następnie do momentu wygaśnięcia obowiązku</w:t>
      </w:r>
      <w:r w:rsidRPr="005A785E">
        <w:rPr>
          <w:rFonts w:ascii="Arial" w:eastAsia="Times New Roman" w:hAnsi="Arial" w:cs="Arial"/>
          <w:lang w:eastAsia="pl-PL"/>
        </w:rPr>
        <w:br/>
        <w:t>przechowywania danych wynikającego z przepisów dotyczących archiwizacji dokumentacji.</w:t>
      </w:r>
      <w:r w:rsidRPr="005A785E">
        <w:rPr>
          <w:rFonts w:ascii="Arial" w:eastAsia="Times New Roman" w:hAnsi="Arial" w:cs="Arial"/>
          <w:lang w:eastAsia="pl-PL"/>
        </w:rPr>
        <w:br/>
        <w:t>9. Dostęp do danych będą miały osoby pracujące i współpracujące z Administratorem danych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zakresie realizacji działań statutowych podmiotów oraz podmioty realizujące usługi prawno-finansowe na rzecz Administratora danych – każdorazowo będą zawierane wówczas umowy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powierzenia.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71AE120A" w14:textId="77777777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10. Pani/Pana dane osobowe nie będą przekazywane do państwa trzeciego lub organizacji</w:t>
      </w:r>
      <w:r w:rsidRPr="005A785E">
        <w:rPr>
          <w:rFonts w:ascii="Arial" w:eastAsia="Times New Roman" w:hAnsi="Arial" w:cs="Arial"/>
          <w:lang w:eastAsia="pl-PL"/>
        </w:rPr>
        <w:br/>
        <w:t>międzynarodowej.</w:t>
      </w:r>
      <w:r w:rsidRPr="005A785E">
        <w:rPr>
          <w:rFonts w:ascii="Arial" w:eastAsia="Times New Roman" w:hAnsi="Arial" w:cs="Arial"/>
          <w:lang w:eastAsia="pl-PL"/>
        </w:rPr>
        <w:br/>
        <w:t>11. Informujemy, że przysługują Pani/Panu następujące prawa dotyczące danych osobowych:</w:t>
      </w:r>
      <w:r w:rsidRPr="005A785E">
        <w:rPr>
          <w:rFonts w:ascii="Arial" w:eastAsia="Times New Roman" w:hAnsi="Arial" w:cs="Arial"/>
          <w:lang w:eastAsia="pl-PL"/>
        </w:rPr>
        <w:br/>
        <w:t>1) dostępu do danych osobowych, tj. uzyskania informacji, czy Administrator przetwarza</w:t>
      </w:r>
      <w:r w:rsidRPr="005A785E">
        <w:rPr>
          <w:rFonts w:ascii="Arial" w:eastAsia="Times New Roman" w:hAnsi="Arial" w:cs="Arial"/>
          <w:lang w:eastAsia="pl-PL"/>
        </w:rPr>
        <w:br/>
        <w:t>Pani/Pana dane, a jeśli tak, to w jakim zakresie,</w:t>
      </w:r>
    </w:p>
    <w:p w14:paraId="3DF6EE7D" w14:textId="77777777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2) sprostowania danych osobowych, w przypadku, gdy Pani/Pana zdaniem są one</w:t>
      </w:r>
      <w:r w:rsidRPr="005A785E">
        <w:rPr>
          <w:rFonts w:ascii="Arial" w:eastAsia="Times New Roman" w:hAnsi="Arial" w:cs="Arial"/>
          <w:lang w:eastAsia="pl-PL"/>
        </w:rPr>
        <w:br/>
        <w:t>nieprawidłowe lub niekompletne,</w:t>
      </w:r>
    </w:p>
    <w:p w14:paraId="4527F7C5" w14:textId="77777777" w:rsidR="005A785E" w:rsidRPr="005A785E" w:rsidRDefault="005A785E" w:rsidP="005A785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lastRenderedPageBreak/>
        <w:t>3) ograniczenia przetwarzania danych, tj. nakazania przechowywania danych dotychczas</w:t>
      </w:r>
      <w:r w:rsidRPr="005A785E">
        <w:rPr>
          <w:rFonts w:ascii="Arial" w:eastAsia="Times New Roman" w:hAnsi="Arial" w:cs="Arial"/>
          <w:lang w:eastAsia="pl-PL"/>
        </w:rPr>
        <w:br/>
        <w:t>zebranych przez Administratora i wstrzymania dalszych operacji na danych,</w:t>
      </w:r>
    </w:p>
    <w:p w14:paraId="2959098C" w14:textId="77777777" w:rsidR="005A785E" w:rsidRPr="005A785E" w:rsidRDefault="005A785E" w:rsidP="005A785E">
      <w:pPr>
        <w:pStyle w:val="Akapitzlist"/>
        <w:ind w:left="0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>4) usunięcia danych, o ile przepis prawa nie obliguje Administratora do dalszego ich</w:t>
      </w:r>
      <w:r w:rsidRPr="005A785E">
        <w:rPr>
          <w:rFonts w:ascii="Arial" w:eastAsia="Times New Roman" w:hAnsi="Arial" w:cs="Arial"/>
          <w:lang w:eastAsia="pl-PL"/>
        </w:rPr>
        <w:br/>
        <w:t>przetwarzania,</w:t>
      </w:r>
      <w:r w:rsidRPr="005A785E">
        <w:rPr>
          <w:rFonts w:ascii="Arial" w:eastAsia="Times New Roman" w:hAnsi="Arial" w:cs="Arial"/>
          <w:lang w:eastAsia="pl-PL"/>
        </w:rPr>
        <w:br/>
        <w:t>5) przeniesienia danych osobowych, tj. przesłania danych innemu administratorowi danych lub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przesłania ich do Pani/Pana,</w:t>
      </w:r>
    </w:p>
    <w:p w14:paraId="57D0168D" w14:textId="77777777" w:rsidR="005A785E" w:rsidRPr="005A785E" w:rsidRDefault="005A785E" w:rsidP="005A785E">
      <w:pPr>
        <w:pStyle w:val="Akapitzlist"/>
        <w:ind w:left="0"/>
        <w:jc w:val="both"/>
        <w:rPr>
          <w:rFonts w:ascii="Arial" w:eastAsia="Times New Roman" w:hAnsi="Arial" w:cs="Arial"/>
          <w:lang w:eastAsia="pl-PL"/>
        </w:rPr>
      </w:pPr>
      <w:r w:rsidRPr="005A785E">
        <w:rPr>
          <w:rFonts w:ascii="Arial" w:eastAsia="Times New Roman" w:hAnsi="Arial" w:cs="Arial"/>
          <w:lang w:eastAsia="pl-PL"/>
        </w:rPr>
        <w:t xml:space="preserve">6) prawo do cofnięcia zgody w dowolnym momencie, gdy przetwarzanie danych odbywa się, </w:t>
      </w:r>
      <w:r w:rsidRPr="005A785E">
        <w:rPr>
          <w:rFonts w:ascii="Arial" w:eastAsia="Times New Roman" w:hAnsi="Arial" w:cs="Arial"/>
          <w:lang w:eastAsia="pl-PL"/>
        </w:rPr>
        <w:br/>
        <w:t>w oparciu o wyrażoną zgodę - z zastrzeżeniem, że wycofanie tej zgody nie wpływa na zgodność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z prawem przetwarzania, którego dokonano na podstawie zgody przed jej cofnięciem,</w:t>
      </w:r>
      <w:r w:rsidRPr="005A785E">
        <w:rPr>
          <w:rFonts w:ascii="Arial" w:eastAsia="Times New Roman" w:hAnsi="Arial" w:cs="Arial"/>
          <w:lang w:eastAsia="pl-PL"/>
        </w:rPr>
        <w:br/>
        <w:t>7) wniesienia sprzeciwu wobec przetwarzania Pani/Pana danych na potrzeby marketingu</w:t>
      </w:r>
      <w:r w:rsidRPr="005A785E">
        <w:rPr>
          <w:rFonts w:ascii="Arial" w:eastAsia="Times New Roman" w:hAnsi="Arial" w:cs="Arial"/>
          <w:lang w:eastAsia="pl-PL"/>
        </w:rPr>
        <w:br/>
        <w:t>bezpośredniego oraz z przyczyn związanych z Pani/Pana szczególną sytuacją,</w:t>
      </w:r>
      <w:r w:rsidRPr="005A785E">
        <w:rPr>
          <w:rFonts w:ascii="Arial" w:eastAsia="Times New Roman" w:hAnsi="Arial" w:cs="Arial"/>
          <w:lang w:eastAsia="pl-PL"/>
        </w:rPr>
        <w:br/>
        <w:t xml:space="preserve">8) wniesienia skargi do organu nadzorczego – Prezesa Urzędu Ochrony Danych Osobowych </w:t>
      </w:r>
      <w:r w:rsidRPr="005A785E">
        <w:rPr>
          <w:rFonts w:ascii="Arial" w:eastAsia="Times New Roman" w:hAnsi="Arial" w:cs="Arial"/>
          <w:lang w:eastAsia="pl-PL"/>
        </w:rPr>
        <w:br/>
        <w:t>w przypadku, gdy Pani/Pana zdaniem przetwarzanie danych osobowych przez Administratora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odbywa się z naruszeniem prawa pod adresem: ul. Stawki 2, 00-193 Warszawa, e-mail: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 xml:space="preserve">kancelaria@uodo.gov.pl. W celu realizacji wymienionych praw należy złożyć wniosek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A785E">
        <w:rPr>
          <w:rFonts w:ascii="Arial" w:eastAsia="Times New Roman" w:hAnsi="Arial" w:cs="Arial"/>
          <w:lang w:eastAsia="pl-PL"/>
        </w:rPr>
        <w:t>z wybranym żądaniem.</w:t>
      </w:r>
    </w:p>
    <w:p w14:paraId="64FDFF21" w14:textId="77777777" w:rsidR="005A785E" w:rsidRPr="005A785E" w:rsidRDefault="005A785E" w:rsidP="005A785E">
      <w:pPr>
        <w:pStyle w:val="Akapitzlist"/>
        <w:ind w:left="0"/>
        <w:jc w:val="both"/>
        <w:rPr>
          <w:rFonts w:ascii="Arial" w:hAnsi="Arial" w:cs="Arial"/>
        </w:rPr>
      </w:pPr>
      <w:r w:rsidRPr="005A785E">
        <w:rPr>
          <w:rFonts w:ascii="Arial" w:eastAsia="Times New Roman" w:hAnsi="Arial" w:cs="Arial"/>
          <w:lang w:eastAsia="pl-PL"/>
        </w:rPr>
        <w:t>1</w:t>
      </w:r>
      <w:r w:rsidR="000059B3">
        <w:rPr>
          <w:rFonts w:ascii="Arial" w:eastAsia="Times New Roman" w:hAnsi="Arial" w:cs="Arial"/>
          <w:lang w:eastAsia="pl-PL"/>
        </w:rPr>
        <w:t>2</w:t>
      </w:r>
      <w:r w:rsidRPr="005A785E">
        <w:rPr>
          <w:rFonts w:ascii="Arial" w:eastAsia="Times New Roman" w:hAnsi="Arial" w:cs="Arial"/>
          <w:lang w:eastAsia="pl-PL"/>
        </w:rPr>
        <w:t>. Pani/Pana dane nie będą przetwarzane w sposób zautomatyzowany, w tym również</w:t>
      </w:r>
      <w:r w:rsidRPr="005A785E">
        <w:rPr>
          <w:rFonts w:ascii="Arial" w:eastAsia="Times New Roman" w:hAnsi="Arial" w:cs="Arial"/>
          <w:lang w:eastAsia="pl-PL"/>
        </w:rPr>
        <w:br/>
        <w:t>profilowane.</w:t>
      </w:r>
      <w:r w:rsidRPr="005A785E">
        <w:rPr>
          <w:rFonts w:ascii="Arial" w:eastAsia="Times New Roman" w:hAnsi="Arial" w:cs="Arial"/>
          <w:lang w:eastAsia="pl-PL"/>
        </w:rPr>
        <w:br/>
      </w:r>
    </w:p>
    <w:p w14:paraId="7F318201" w14:textId="77777777" w:rsidR="005A785E" w:rsidRP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29556B95" w14:textId="77777777" w:rsidR="005A785E" w:rsidRPr="005A785E" w:rsidRDefault="005A785E" w:rsidP="005A78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D0CF97C" w14:textId="77777777" w:rsidR="005A785E" w:rsidRPr="005A785E" w:rsidRDefault="005A785E" w:rsidP="005A785E">
      <w:pPr>
        <w:tabs>
          <w:tab w:val="left" w:pos="284"/>
        </w:tabs>
        <w:jc w:val="both"/>
        <w:rPr>
          <w:rFonts w:ascii="Arial" w:hAnsi="Arial" w:cs="Arial"/>
        </w:rPr>
      </w:pPr>
    </w:p>
    <w:sectPr w:rsidR="005A785E" w:rsidRPr="005A785E" w:rsidSect="0050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EEF"/>
    <w:multiLevelType w:val="hybridMultilevel"/>
    <w:tmpl w:val="DDA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20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DA3"/>
    <w:rsid w:val="000059B3"/>
    <w:rsid w:val="00007DA3"/>
    <w:rsid w:val="000A0794"/>
    <w:rsid w:val="000E2F85"/>
    <w:rsid w:val="00501056"/>
    <w:rsid w:val="005A785E"/>
    <w:rsid w:val="006812B9"/>
    <w:rsid w:val="006C3CBB"/>
    <w:rsid w:val="00831D97"/>
    <w:rsid w:val="00A96F89"/>
    <w:rsid w:val="00B17FE2"/>
    <w:rsid w:val="00D31C37"/>
    <w:rsid w:val="00E1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A08449"/>
  <w15:docId w15:val="{8F9FB558-5207-4234-A3D7-F1102EC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3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DA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0794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0794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794"/>
    <w:rPr>
      <w:rFonts w:ascii="Tahoma" w:eastAsiaTheme="majorEastAsia" w:hAnsi="Tahoma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0794"/>
    <w:rPr>
      <w:rFonts w:ascii="Tahoma" w:eastAsiaTheme="majorEastAsia" w:hAnsi="Tahoma" w:cstheme="majorBidi"/>
      <w:b/>
      <w:bCs/>
      <w:sz w:val="28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DA3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D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0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Sołtysik</dc:creator>
  <cp:lastModifiedBy>ARTVIMED</cp:lastModifiedBy>
  <cp:revision>4</cp:revision>
  <dcterms:created xsi:type="dcterms:W3CDTF">2023-03-29T06:52:00Z</dcterms:created>
  <dcterms:modified xsi:type="dcterms:W3CDTF">2024-04-09T13:29:00Z</dcterms:modified>
</cp:coreProperties>
</file>